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49" w:rsidRPr="00760A79" w:rsidRDefault="00712B49" w:rsidP="00712B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712B49" w:rsidRPr="00760A79" w:rsidRDefault="00712B49" w:rsidP="00712B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обществознанию, в рамках промежуточной аттестации, оценочных процедур)</w:t>
      </w:r>
    </w:p>
    <w:p w:rsidR="00712B49" w:rsidRPr="00760A79" w:rsidRDefault="00712B49" w:rsidP="00712B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B49" w:rsidRPr="00760A79" w:rsidRDefault="00712B49" w:rsidP="00712B4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712B49" w:rsidRPr="00760A79" w:rsidRDefault="00712B49" w:rsidP="00712B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обществознанию  в 10 классах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712B49" w:rsidRDefault="00712B49" w:rsidP="00712B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10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712B49" w:rsidRPr="00760A79" w:rsidRDefault="00712B49" w:rsidP="00712B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712B49" w:rsidRPr="00760A79" w:rsidRDefault="00712B49" w:rsidP="00712B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712B49" w:rsidRPr="00760A79" w:rsidRDefault="00712B49" w:rsidP="00712B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712B49" w:rsidRPr="00760A79" w:rsidRDefault="00712B49" w:rsidP="00712B49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712B49" w:rsidRPr="00760A79" w:rsidRDefault="00712B49" w:rsidP="00712B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10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B49" w:rsidRPr="00760A79" w:rsidRDefault="00712B49" w:rsidP="00712B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712B49" w:rsidRDefault="00712B49" w:rsidP="00712B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истории, обществознания</w:t>
      </w:r>
    </w:p>
    <w:p w:rsidR="00712B49" w:rsidRPr="00760A79" w:rsidRDefault="00712B49" w:rsidP="00712B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712B49" w:rsidRDefault="00712B49" w:rsidP="00712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B49" w:rsidRDefault="00712B49" w:rsidP="00712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2B49" w:rsidRDefault="00712B49" w:rsidP="00712B4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обществознанию в 10 классах.</w:t>
      </w:r>
      <w:r w:rsidRPr="003E2A8D">
        <w:t xml:space="preserve"> </w:t>
      </w:r>
    </w:p>
    <w:p w:rsidR="00712B49" w:rsidRPr="003E2A8D" w:rsidRDefault="00712B49" w:rsidP="00712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712B49" w:rsidRDefault="00712B49" w:rsidP="00712B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источниками</w:t>
      </w:r>
      <w:r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  <w:r w:rsidRPr="00EC4880">
        <w:rPr>
          <w:rFonts w:ascii="Times New Roman" w:hAnsi="Times New Roman" w:cs="Times New Roman"/>
          <w:sz w:val="24"/>
          <w:szCs w:val="24"/>
        </w:rPr>
        <w:t xml:space="preserve">, знание терминологии и фактов, умение излагать материал в виде последовательного связного текста. </w:t>
      </w:r>
    </w:p>
    <w:p w:rsidR="00712B49" w:rsidRDefault="00712B49" w:rsidP="00712B4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712B49" w:rsidTr="00B36347">
        <w:tc>
          <w:tcPr>
            <w:tcW w:w="3190" w:type="dxa"/>
          </w:tcPr>
          <w:p w:rsidR="00712B49" w:rsidRDefault="00712B49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712B49" w:rsidRPr="00685882" w:rsidRDefault="00712B49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712B49" w:rsidRPr="00685882" w:rsidRDefault="00712B49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712B49" w:rsidRPr="00685882" w:rsidRDefault="00712B49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712B49" w:rsidTr="00B36347">
        <w:tc>
          <w:tcPr>
            <w:tcW w:w="3190" w:type="dxa"/>
          </w:tcPr>
          <w:p w:rsidR="00712B49" w:rsidRDefault="00712B4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«2», «5» - нет</w:t>
            </w:r>
          </w:p>
          <w:p w:rsidR="00712B49" w:rsidRDefault="00712B4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«3», «4» - выше областных, городских</w:t>
            </w:r>
          </w:p>
          <w:p w:rsidR="00712B49" w:rsidRDefault="00712B4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 - ниже областных, городских</w:t>
            </w:r>
          </w:p>
        </w:tc>
        <w:tc>
          <w:tcPr>
            <w:tcW w:w="3190" w:type="dxa"/>
          </w:tcPr>
          <w:p w:rsidR="00712B49" w:rsidRDefault="00712B4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</w:t>
            </w:r>
            <w:r w:rsidR="00A83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областных, городских</w:t>
            </w:r>
          </w:p>
          <w:p w:rsidR="00712B49" w:rsidRDefault="00712B4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</w:t>
            </w:r>
            <w:r w:rsidR="00A83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712B49" w:rsidRDefault="00712B49" w:rsidP="00A83B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</w:t>
            </w:r>
            <w:r w:rsidR="00A83BD6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191" w:type="dxa"/>
          </w:tcPr>
          <w:p w:rsidR="00712B49" w:rsidRDefault="00712B4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A83BD6">
              <w:rPr>
                <w:rFonts w:ascii="Times New Roman" w:eastAsia="Times New Roman" w:hAnsi="Times New Roman" w:cs="Times New Roman"/>
                <w:sz w:val="24"/>
                <w:szCs w:val="24"/>
              </w:rPr>
              <w:t>2, 6.1, 6.2, 7.1, 7.2, 7.3, 8.1, 8.2, 9.2</w:t>
            </w:r>
          </w:p>
          <w:p w:rsidR="00712B49" w:rsidRDefault="00712B4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A83BD6">
              <w:rPr>
                <w:rFonts w:ascii="Times New Roman" w:eastAsia="Times New Roman" w:hAnsi="Times New Roman" w:cs="Times New Roman"/>
                <w:sz w:val="24"/>
                <w:szCs w:val="24"/>
              </w:rPr>
              <w:t>1.1, 1.2, 3, 4, 5, 9.1</w:t>
            </w:r>
          </w:p>
        </w:tc>
      </w:tr>
    </w:tbl>
    <w:p w:rsidR="00712B49" w:rsidRDefault="00712B49" w:rsidP="00712B4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12B49" w:rsidRPr="003E2A8D" w:rsidRDefault="00712B49" w:rsidP="00712B4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712B49" w:rsidRPr="003E2A8D" w:rsidRDefault="00712B49" w:rsidP="00712B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обществознаниюи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обществознания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рекомендуется: </w:t>
      </w:r>
    </w:p>
    <w:p w:rsidR="00712B49" w:rsidRPr="003E2A8D" w:rsidRDefault="00712B49" w:rsidP="00712B49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712B49" w:rsidRPr="003E2A8D" w:rsidRDefault="00712B49" w:rsidP="00712B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обществознанию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712B49" w:rsidRPr="003E2A8D" w:rsidRDefault="00712B49" w:rsidP="00712B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712B49" w:rsidRPr="003E2A8D" w:rsidRDefault="00712B49" w:rsidP="00712B4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712B49" w:rsidRPr="003E2A8D" w:rsidRDefault="00712B49" w:rsidP="00712B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712B49" w:rsidRDefault="00712B49" w:rsidP="00712B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критериям:</w:t>
      </w:r>
      <w:proofErr w:type="gramEnd"/>
    </w:p>
    <w:p w:rsidR="00712B49" w:rsidRPr="00D607B6" w:rsidRDefault="00712B49" w:rsidP="00712B4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607B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</w:r>
      <w:proofErr w:type="gramEnd"/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</w:t>
      </w:r>
    </w:p>
    <w:p w:rsidR="00712B49" w:rsidRPr="00D607B6" w:rsidRDefault="00712B49" w:rsidP="00712B49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</w:r>
    </w:p>
    <w:p w:rsidR="00712B49" w:rsidRPr="00D607B6" w:rsidRDefault="00712B49" w:rsidP="00A83BD6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07B6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обучающихся. Выполнять несложные практические задания, основанные на ситуациях жизнедеятельности человека в разных сферах общества</w:t>
      </w:r>
    </w:p>
    <w:p w:rsidR="00712B49" w:rsidRDefault="00712B49" w:rsidP="00A83BD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 </w:t>
      </w:r>
      <w:r w:rsidR="00A83BD6">
        <w:rPr>
          <w:rFonts w:ascii="Times New Roman" w:eastAsia="Times New Roman" w:hAnsi="Times New Roman" w:cs="Times New Roman"/>
          <w:sz w:val="24"/>
          <w:szCs w:val="24"/>
        </w:rPr>
        <w:t xml:space="preserve">2, 6.1, 6.2, 7.1, 7.2, 7.3, 8.1, 8.2, 9.2 </w:t>
      </w:r>
      <w:r>
        <w:rPr>
          <w:rFonts w:ascii="Times New Roman" w:hAnsi="Times New Roman"/>
          <w:color w:val="000000"/>
          <w:sz w:val="24"/>
          <w:szCs w:val="24"/>
        </w:rPr>
        <w:t xml:space="preserve"> с целью ликвидации пробелов в знаниях.</w:t>
      </w:r>
    </w:p>
    <w:p w:rsidR="00712B49" w:rsidRPr="00E601D7" w:rsidRDefault="00712B49" w:rsidP="00A83BD6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712B49" w:rsidRPr="00E601D7" w:rsidRDefault="00712B49" w:rsidP="00A83BD6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2B49" w:rsidRDefault="00712B49" w:rsidP="00712B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2B49" w:rsidRDefault="00712B49" w:rsidP="00712B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2B49" w:rsidRPr="00A82B11" w:rsidRDefault="00712B49" w:rsidP="00712B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B11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712B49" w:rsidRPr="000704DD" w:rsidRDefault="00712B49" w:rsidP="00712B4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712B49" w:rsidRPr="009A19A2" w:rsidRDefault="00712B49" w:rsidP="00712B49"/>
    <w:p w:rsidR="00712B49" w:rsidRPr="009A19A2" w:rsidRDefault="00712B49" w:rsidP="00712B49"/>
    <w:p w:rsidR="00712B49" w:rsidRDefault="00712B49" w:rsidP="00712B49"/>
    <w:p w:rsidR="00712B49" w:rsidRDefault="00712B49" w:rsidP="00712B49"/>
    <w:p w:rsidR="00712B49" w:rsidRDefault="00712B49" w:rsidP="00712B49"/>
    <w:p w:rsidR="00712B49" w:rsidRDefault="00712B49" w:rsidP="00712B49"/>
    <w:p w:rsidR="00712B49" w:rsidRDefault="00712B49" w:rsidP="00712B49"/>
    <w:p w:rsidR="00712B49" w:rsidRDefault="00712B49" w:rsidP="00712B49"/>
    <w:p w:rsidR="00712B49" w:rsidRDefault="00712B49" w:rsidP="00712B49"/>
    <w:p w:rsidR="00712B49" w:rsidRDefault="00712B49" w:rsidP="00712B49">
      <w:pPr>
        <w:sectPr w:rsidR="00712B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712B49" w:rsidRPr="00712B49" w:rsidTr="00580658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712B49" w:rsidRPr="00712B49" w:rsidTr="00712B49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12B49" w:rsidRPr="00712B49" w:rsidTr="00712B49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712B49" w:rsidRPr="00712B49" w:rsidTr="00712B49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712B49" w:rsidRPr="00712B49" w:rsidTr="00712B49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9227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140695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27,53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46,8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19,96</w:t>
            </w:r>
          </w:p>
        </w:tc>
      </w:tr>
      <w:tr w:rsidR="00712B49" w:rsidRPr="00712B49" w:rsidTr="00712B49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5,43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28,51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47,55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18,51</w:t>
            </w:r>
          </w:p>
        </w:tc>
      </w:tr>
      <w:tr w:rsidR="00712B49" w:rsidRPr="00712B49" w:rsidTr="00712B49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8,26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32,19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45,87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13,68</w:t>
            </w:r>
          </w:p>
        </w:tc>
      </w:tr>
      <w:tr w:rsidR="00712B49" w:rsidRPr="00712B49" w:rsidTr="00712B49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2B49" w:rsidRPr="00712B49" w:rsidRDefault="00712B49" w:rsidP="00712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12B4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712B49" w:rsidRDefault="00712B49" w:rsidP="00712B49"/>
    <w:tbl>
      <w:tblPr>
        <w:tblW w:w="12222" w:type="dxa"/>
        <w:tblInd w:w="93" w:type="dxa"/>
        <w:tblLook w:val="04A0"/>
      </w:tblPr>
      <w:tblGrid>
        <w:gridCol w:w="5402"/>
        <w:gridCol w:w="3360"/>
        <w:gridCol w:w="3460"/>
      </w:tblGrid>
      <w:tr w:rsidR="00A83BD6" w:rsidRPr="00A83BD6" w:rsidTr="00685697">
        <w:trPr>
          <w:trHeight w:val="300"/>
        </w:trPr>
        <w:tc>
          <w:tcPr>
            <w:tcW w:w="1222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346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36,85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472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50,27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12,89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940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34,76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53,56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11,68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351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A83BD6" w:rsidRPr="00A83BD6" w:rsidTr="00A83BD6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A83BD6" w:rsidRDefault="00A83BD6" w:rsidP="00712B49"/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3"/>
        <w:gridCol w:w="1075"/>
        <w:gridCol w:w="1142"/>
        <w:gridCol w:w="1035"/>
        <w:gridCol w:w="1123"/>
        <w:gridCol w:w="1035"/>
      </w:tblGrid>
      <w:tr w:rsidR="00A83BD6" w:rsidRPr="00A83BD6" w:rsidTr="00A83BD6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3BD6" w:rsidRPr="00A83BD6" w:rsidTr="005D7FDA">
        <w:trPr>
          <w:trHeight w:val="300"/>
        </w:trPr>
        <w:tc>
          <w:tcPr>
            <w:tcW w:w="9927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274" w:type="dxa"/>
            <w:gridSpan w:val="2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11.04.2025 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город Киров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940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351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20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140695 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1.1.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определять различные смыслы многозначных понятий, в том числе: общество, личность, свобода, духовная культура, духовные ценности, народная культура, массовая культура, элитарная культура, ценности и идеалы,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роста, механизмы государственного регулирования экономики, международное разделение труда;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определять различные смыслы многозначных понятий, в том числе: культура, экономика, собственность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97,02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97,72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97,32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1.2.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определять различные смыслы многозначных понятий, в том числе: общество, личность, свобода, духовная культура, духовные ценности, народная культура, массовая культура, элитарная культура, ценности и идеалы,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роста, механизмы государственного регулирования экономики, международное разделение труда;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определять различные смыслы многозначных понятий, в том числе: культура, экономика, собственность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76,81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72,93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79,18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Владеть знаниями: об обществе как целостной развивающейся системе в единстве и </w:t>
            </w: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взаимодействии основных сфер и социальных институтов; общественных потребностях и общественных отношениях; о социальной динамике и ее формах; об особенностях процесса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цифровизации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и влияния массовых коммуникаций на все сферы жизни общества; о глобальных проблемах и вызовах современности; перспективах развития современного общества, тенденциях развития Российской Федерации;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человеке как субъекте общественных отношений и сознательной деятельности; об особенностях социализации личности и ее этапах в современных условиях; о деятельности и ее структуре; сознании, самосознании и социальном поведении; познании мира; об истине и ее критериях; о формах и методах мышления; 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экономике как науке и хозяйстве; о роли государства в экономике, в том числе государственной политике поддержки малого бизнеса и предпринимательства, конкуренции и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импортозамещения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; об особенностях рыночных отношений в современной экономике; о роли государственного бюджета в реализации полномочий органов государственной власти, механизмах принятия бюджетных решений; об особенностях профессиональной деятельности в экономической и финансовой сферах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70,96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68,38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80,71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Классифицировать и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типологизировать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факторы производства; источники финансирования предприятий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68,4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72,65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77,3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4.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87,23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83,76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87,86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5. 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общества, материальной и духовной культуры, массовой и элитарной культуры; характеризовать причины и последствия преобразований в духовной сфере жизни российского общества, культурного многообразия современного общества, возрастания роли науки в современном обществе, экономической деятельности и проблем устойчивого развития, макроэкономических показателей и качества жизни, спроса и предложения;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характеризовать </w:t>
            </w: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причины и последствия преобразований в экономической сфере жизни российского общества, инфляции, безработицы, экономические функции государства, Центрального банка Российской Федерации, налоговой системы Российской Федерации, предпринимательства; владеть уровнями и методами научного познания, мышления и деятельности, общественного и индивидуального сознания, чувственного и рационального познания; характеризовать причины и последствия преобразований в жизни российского общества, противоречивого характера общественного прогресса, глобализации;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формулировать, основываясь на социальных ценностях и приобретенных знаниях о человеке в обществе, собственные суждения и аргументы по проблемам влияния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социокультурных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факторов на формирование личности, противоречивых последствий глобализации, соотношения свободы и необходимости в деятельности человека;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конкретизировать теоретические положения, в том числе о типах общества, многообразии путей и форм общественного развития, человеке как результате биологической и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социокультурной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эволюции, многообразии видов деятельности и ее мотивации, об этапах социализации, фактами социальной действительности, модельными ситуациями, примерами из личного социального опыта, по проблемам значения культурных ценностей и норм в жизни общества, в духовном развитии личности, об особенностях научного познания в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социально-гуманитарных науках, о духовных ценностях, субкультуре и контркультуре, диалоге культур, категориях морали, возможностях самовоспитания, об особенностях образования и науки в современном обществе, о свободе совести, значении поддержания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ситуациями, примерами из личного социального опыта, по проблемам роли государства в экономике, путей достижения экономического роста, взаимосвязи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экономической свободы и социальной ответственности, об использовании мер государственной поддержки малого и среднего предпринимательства в Российской Федерации, о выборе способов рационального экономического поведения людей, об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опыта;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52,38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48,34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58,33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59,19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6.1.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</w:t>
            </w: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Родины, осознания ценности культуры России и традиций народов России, общественной стабильности и целостности государства, на примерах раздела «Духовная культура»;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применять знания, полученные при изучении раздела «Духовная культура», для анализа социальной информации о развитии духовной культуры, полученной из источников различного типа, включая официальные публикации на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интернет-ресурсах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СМИ;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«Духовная культура»; формулировать, основываясь на социальных ценностях и приобретенных знаниях о духовной культуре, собственные суждения и аргументы по проблемам значения культурных ценностей и норм в жизни общества, в духовном развитии личности;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конкретизировать теоретические положения, в том числе об особенностях научного познания в социально-гуманитарных науках, о духовных ценностях, субкультуре и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контр-культуре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, диалоге культур, категориях морали, возможностях самовоспитания, об особенностях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образова¬ния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и науки в современном обществе, о свободе совести, значении поддержания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ситуациями, примерами из личного социального опыта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88,4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88,32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88,09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6.2.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государства, на примерах раздела «Духовная культура»;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применять знания, полученные при изучении раздела «Духовная культура», для анализа социальной информации о развитии духовной культуры, полученной из источников различного типа, включая официальные публикации на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интернет-ресурсах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СМИ;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</w:t>
            </w: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образования; использовать средства информационно-коммуникационных технологий в решении различных задач при изучении раздела «Духовная культура»; формулировать, основываясь на социальных ценностях и приобретенных знаниях о духовной культуре, собственные суждения и аргументы по проблемам значения культурных ценностей и норм в жизни общества, в духовном развитии личности;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конкретизировать теоретические положения, в том числе об особенностях научного познания в социально-гуманитарных науках, о духовных ценностях, субкультуре и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контр-культуре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, диалоге культур, категориях морали, возможностях самовоспитания, об особенностях образования и науки в современном обществе, о свободе совести, значении поддержания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ситуациями, примерами из личного социального опыта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74,57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70,37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71,91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7.1.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Применять знания, полученные при изучении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различного типа, включая официальные публикации на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интернет-ресурсах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в СМИ; отражать связи социальных объектов и явлений с помощью различных знаковых систем, в том числе в таблицах, схемах, диаграммах, графиках;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выделять факты, выводы, оценочные суждения, мнения при изучении раздела «Человек в обществе», «Духовная культура», «Экономическая жизнь общества»; анализировать неадаптированные тексты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87,29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86,18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67,5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82,53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7.2.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Применять знания, полученные при изучении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различного типа, включая официальные публикации на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интернет-ресурсах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в СМИ; отражать связи социальных объектов и явлений с помощью различных знаковых систем, в том числе в таблицах, схемах, диаграммах, графиках;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</w:t>
            </w: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сведений для восполнения недостающих звеньев, делать обоснованные выводы, различать отдельные компоненты в информационном сообщении;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выделять факты, выводы, оценочные суждения, мнения при изучении раздела «Человек в обществе», «Духовная культура», «Экономическая жизнь общества»; анализировать неадаптированные тексты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58,96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62,96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58,75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60,83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7.3.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Применять знания, полученные при изучении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различного типа, включая официальные публикации на </w:t>
            </w:r>
            <w:proofErr w:type="spell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интернет-ресурсах</w:t>
            </w:r>
            <w:proofErr w:type="spell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в СМИ; отражать связи социальных объектов и явлений с помощью различных знаковых систем, в том числе в таблицах, схемах, диаграммах, графиках;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выделять факты, выводы, оценочные суждения, мнения при изучении раздела «Человек в обществе», «Духовная культура», «Экономическая жизнь общества»; анализировать неадаптированные тексты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68,51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60,97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70,47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8.1.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«Человек в обществе», «Духовная культура», «Экономическая жизнь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общества»;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88,09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82,34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88,53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8.2.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</w:t>
            </w: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стабильности и целостности государства на примерах раздела «Человек в обществе», «Духовная культура», «Экономическая жизнь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общества»;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  <w:proofErr w:type="gramEnd"/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72,29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64,81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57,5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71,12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9.1.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сообщении; выделять факты, выводы, оценочные суждения, мнения при изучении разделов «Человек в обществе», «Духовная культура», «Экономическая жизнь общества»;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графиках; формулировать, основываясь на социальных ценностях и приобретенных знаниях об экономической жизни общества, собственные суждения и аргументы по проблемам роли государства в экономике, путей достижения экономического роста, взаимосвязи экономической свободы и социальной ответственности;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конкретизировать теоретические положения, в том числе об использовании мер государственной поддержки малого и среднего предпринимательства в РФ, о выборе способов рационального экономического поведения людей, об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норм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68,19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65,05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71,67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60,99</w:t>
            </w:r>
          </w:p>
        </w:tc>
      </w:tr>
      <w:tr w:rsidR="00A83BD6" w:rsidRPr="00A83BD6" w:rsidTr="00A83BD6">
        <w:trPr>
          <w:trHeight w:val="300"/>
        </w:trPr>
        <w:tc>
          <w:tcPr>
            <w:tcW w:w="9239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9.2.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Осуществлять поиск социальной информации, представленной в различных знаковых </w:t>
            </w: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сообщении; выделять факты, выводы, оценочные суждения, мнения при изучении разделов «Человек в обществе», «Духовная культура», «Экономическая жизнь общества»;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графиках; формулировать, основываясь на социальных ценностях и приобретенных знаниях об экономической жизни общества, собственные суждения и аргументы по проблемам роли государства в экономике, путей достижения экономического роста, взаимосвязи экономической свободы и социальной ответственности;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конкретизировать теоретические положения, в том числе об использовании мер государственной поддержки малого и среднего предпринимательства в РФ, о выборе способов рационального экономического поведения людей, об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опыта; </w:t>
            </w:r>
            <w:proofErr w:type="gramStart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>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норм;</w:t>
            </w:r>
            <w:proofErr w:type="gramEnd"/>
            <w:r w:rsidRPr="00A83BD6">
              <w:rPr>
                <w:rFonts w:ascii="Times New Roman" w:eastAsia="Times New Roman" w:hAnsi="Times New Roman" w:cs="Times New Roman"/>
                <w:color w:val="000000"/>
              </w:rPr>
              <w:t xml:space="preserve">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норм морали и права, экономической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  <w:tc>
          <w:tcPr>
            <w:tcW w:w="1136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51,13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45,39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33,33</w:t>
            </w:r>
          </w:p>
        </w:tc>
        <w:tc>
          <w:tcPr>
            <w:tcW w:w="1031" w:type="dxa"/>
            <w:shd w:val="clear" w:color="auto" w:fill="auto"/>
            <w:noWrap/>
            <w:vAlign w:val="bottom"/>
            <w:hideMark/>
          </w:tcPr>
          <w:p w:rsidR="00A83BD6" w:rsidRPr="00A83BD6" w:rsidRDefault="00A83BD6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83BD6">
              <w:rPr>
                <w:rFonts w:ascii="Times New Roman" w:eastAsia="Times New Roman" w:hAnsi="Times New Roman" w:cs="Times New Roman"/>
                <w:color w:val="000000"/>
              </w:rPr>
              <w:t>45,59</w:t>
            </w:r>
          </w:p>
        </w:tc>
      </w:tr>
    </w:tbl>
    <w:p w:rsidR="00A83BD6" w:rsidRDefault="00A83BD6" w:rsidP="00712B49">
      <w:pPr>
        <w:sectPr w:rsidR="00A83BD6" w:rsidSect="00712B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12B49" w:rsidRDefault="00712B49" w:rsidP="00712B49"/>
    <w:p w:rsidR="00E97EA4" w:rsidRDefault="00E97EA4"/>
    <w:sectPr w:rsidR="00E97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2B49"/>
    <w:rsid w:val="00712B49"/>
    <w:rsid w:val="00A83BD6"/>
    <w:rsid w:val="00E9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B49"/>
    <w:pPr>
      <w:ind w:left="720"/>
      <w:contextualSpacing/>
    </w:pPr>
  </w:style>
  <w:style w:type="paragraph" w:customStyle="1" w:styleId="1">
    <w:name w:val="Абзац списка1"/>
    <w:basedOn w:val="a"/>
    <w:rsid w:val="00712B49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712B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4233</Words>
  <Characters>24131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2025-07-10T12:05:00Z</cp:lastPrinted>
  <dcterms:created xsi:type="dcterms:W3CDTF">2025-07-10T11:31:00Z</dcterms:created>
  <dcterms:modified xsi:type="dcterms:W3CDTF">2025-07-10T12:06:00Z</dcterms:modified>
</cp:coreProperties>
</file>